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21" w:rsidRPr="00EC0FBB" w:rsidRDefault="00E60421" w:rsidP="00640F21">
      <w:pPr>
        <w:rPr>
          <w:b/>
        </w:rPr>
      </w:pPr>
      <w:r w:rsidRPr="00EC0FBB">
        <w:rPr>
          <w:b/>
        </w:rPr>
        <w:t>Le attività possono essere svolte sia a grande gruppo sia piccolo gruppo, a partire fin dai primi giorni di scuola.</w:t>
      </w:r>
    </w:p>
    <w:p w:rsidR="00E60421" w:rsidRPr="00EC0FBB" w:rsidRDefault="00EC0FBB" w:rsidP="00640F21">
      <w:pPr>
        <w:rPr>
          <w:b/>
        </w:rPr>
      </w:pPr>
      <w:r w:rsidRPr="00EC0FBB">
        <w:rPr>
          <w:b/>
        </w:rPr>
        <w:t>Attività per il potenziamento della fase…………………………………………………………………………………………………..</w:t>
      </w:r>
    </w:p>
    <w:tbl>
      <w:tblPr>
        <w:tblStyle w:val="Grigliatabella"/>
        <w:tblW w:w="0" w:type="auto"/>
        <w:tblLook w:val="04A0" w:firstRow="1" w:lastRow="0" w:firstColumn="1" w:lastColumn="0" w:noHBand="0" w:noVBand="1"/>
      </w:tblPr>
      <w:tblGrid>
        <w:gridCol w:w="3369"/>
        <w:gridCol w:w="2341"/>
        <w:gridCol w:w="1628"/>
        <w:gridCol w:w="2516"/>
      </w:tblGrid>
      <w:tr w:rsidR="00EC0FBB" w:rsidTr="005A2E60">
        <w:tc>
          <w:tcPr>
            <w:tcW w:w="3369" w:type="dxa"/>
          </w:tcPr>
          <w:p w:rsidR="00EC0FBB" w:rsidRPr="00EC0FBB" w:rsidRDefault="00EC0FBB" w:rsidP="00EC0FBB">
            <w:pPr>
              <w:jc w:val="center"/>
              <w:rPr>
                <w:b/>
              </w:rPr>
            </w:pPr>
            <w:r w:rsidRPr="00EC0FBB">
              <w:rPr>
                <w:b/>
              </w:rPr>
              <w:t>Attività/gioco</w:t>
            </w:r>
          </w:p>
          <w:p w:rsidR="00EC0FBB" w:rsidRPr="00EC0FBB" w:rsidRDefault="00EC0FBB" w:rsidP="00EC0FBB">
            <w:pPr>
              <w:jc w:val="center"/>
              <w:rPr>
                <w:b/>
              </w:rPr>
            </w:pPr>
          </w:p>
        </w:tc>
        <w:tc>
          <w:tcPr>
            <w:tcW w:w="2341" w:type="dxa"/>
          </w:tcPr>
          <w:p w:rsidR="00EC0FBB" w:rsidRPr="00EC0FBB" w:rsidRDefault="00EC0FBB" w:rsidP="00EC0FBB">
            <w:pPr>
              <w:jc w:val="center"/>
              <w:rPr>
                <w:b/>
              </w:rPr>
            </w:pPr>
            <w:r w:rsidRPr="00EC0FBB">
              <w:rPr>
                <w:b/>
              </w:rPr>
              <w:t>Materiali</w:t>
            </w:r>
          </w:p>
        </w:tc>
        <w:tc>
          <w:tcPr>
            <w:tcW w:w="1628" w:type="dxa"/>
          </w:tcPr>
          <w:p w:rsidR="00EC0FBB" w:rsidRPr="00EC0FBB" w:rsidRDefault="00EC0FBB" w:rsidP="00EC0FBB">
            <w:pPr>
              <w:jc w:val="center"/>
              <w:rPr>
                <w:b/>
              </w:rPr>
            </w:pPr>
            <w:r w:rsidRPr="00EC0FBB">
              <w:rPr>
                <w:b/>
              </w:rPr>
              <w:t>Tempi</w:t>
            </w:r>
          </w:p>
        </w:tc>
        <w:tc>
          <w:tcPr>
            <w:tcW w:w="2516" w:type="dxa"/>
          </w:tcPr>
          <w:p w:rsidR="00EC0FBB" w:rsidRPr="00EC0FBB" w:rsidRDefault="00EC0FBB" w:rsidP="00EC0FBB">
            <w:pPr>
              <w:jc w:val="center"/>
              <w:rPr>
                <w:b/>
              </w:rPr>
            </w:pPr>
            <w:r w:rsidRPr="00EC0FBB">
              <w:rPr>
                <w:b/>
              </w:rPr>
              <w:t>Note</w:t>
            </w:r>
          </w:p>
        </w:tc>
      </w:tr>
      <w:tr w:rsidR="00EC0FBB" w:rsidTr="005A2E60">
        <w:tc>
          <w:tcPr>
            <w:tcW w:w="3369" w:type="dxa"/>
          </w:tcPr>
          <w:p w:rsidR="00EC0FBB" w:rsidRDefault="005A2E60" w:rsidP="00640F21">
            <w:r>
              <w:t>Gioco con nome dei bambini (Lucia, Mattia, Tobia)</w:t>
            </w:r>
          </w:p>
          <w:p w:rsidR="00EC0FBB" w:rsidRDefault="00EC0FBB" w:rsidP="00640F21"/>
          <w:p w:rsidR="00EC0FBB" w:rsidRDefault="00EC0FBB" w:rsidP="00640F21"/>
        </w:tc>
        <w:tc>
          <w:tcPr>
            <w:tcW w:w="2341" w:type="dxa"/>
          </w:tcPr>
          <w:p w:rsidR="00EC0FBB" w:rsidRDefault="005A2E60" w:rsidP="00640F21">
            <w:r>
              <w:t>Proprio corpo,</w:t>
            </w:r>
          </w:p>
          <w:p w:rsidR="005A2E60" w:rsidRDefault="005A2E60" w:rsidP="00640F21">
            <w:r>
              <w:t>Carte coi nomi</w:t>
            </w:r>
          </w:p>
        </w:tc>
        <w:tc>
          <w:tcPr>
            <w:tcW w:w="1628" w:type="dxa"/>
          </w:tcPr>
          <w:p w:rsidR="00EC0FBB" w:rsidRDefault="005A2E60" w:rsidP="00640F21">
            <w:r>
              <w:t>Tutto l’anno</w:t>
            </w:r>
          </w:p>
          <w:p w:rsidR="00EC0FBB" w:rsidRDefault="00EC0FBB" w:rsidP="00640F21"/>
        </w:tc>
        <w:tc>
          <w:tcPr>
            <w:tcW w:w="2516" w:type="dxa"/>
          </w:tcPr>
          <w:p w:rsidR="00EC0FBB" w:rsidRDefault="005A2E60" w:rsidP="00640F21">
            <w:r>
              <w:t>La maestra nomina</w:t>
            </w:r>
          </w:p>
        </w:tc>
      </w:tr>
      <w:tr w:rsidR="00EC0FBB" w:rsidTr="005A2E60">
        <w:tc>
          <w:tcPr>
            <w:tcW w:w="3369" w:type="dxa"/>
          </w:tcPr>
          <w:p w:rsidR="005A2E60" w:rsidRDefault="005A2E60" w:rsidP="00640F21">
            <w:r>
              <w:t>Date tre o più immagini,</w:t>
            </w:r>
          </w:p>
          <w:p w:rsidR="00EC0FBB" w:rsidRDefault="005A2E60" w:rsidP="00640F21">
            <w:r>
              <w:t>trova quelle in rima</w:t>
            </w:r>
          </w:p>
          <w:p w:rsidR="00EC0FBB" w:rsidRDefault="00EC0FBB" w:rsidP="00640F21"/>
          <w:p w:rsidR="00EC0FBB" w:rsidRDefault="00EC0FBB" w:rsidP="00640F21"/>
        </w:tc>
        <w:tc>
          <w:tcPr>
            <w:tcW w:w="2341" w:type="dxa"/>
          </w:tcPr>
          <w:p w:rsidR="00EC0FBB" w:rsidRDefault="005A2E60" w:rsidP="00640F21">
            <w:r>
              <w:t>Cartoncini con immagine e parola</w:t>
            </w:r>
          </w:p>
        </w:tc>
        <w:tc>
          <w:tcPr>
            <w:tcW w:w="1628" w:type="dxa"/>
          </w:tcPr>
          <w:p w:rsidR="005A2E60" w:rsidRDefault="005A2E60" w:rsidP="005A2E60">
            <w:r>
              <w:t>Tutto l’anno</w:t>
            </w:r>
          </w:p>
          <w:p w:rsidR="00EC0FBB" w:rsidRDefault="00EC0FBB" w:rsidP="00640F21"/>
        </w:tc>
        <w:tc>
          <w:tcPr>
            <w:tcW w:w="2516" w:type="dxa"/>
          </w:tcPr>
          <w:p w:rsidR="00EC0FBB" w:rsidRDefault="005A2E60" w:rsidP="00640F21">
            <w:r>
              <w:t>La maestra nomina</w:t>
            </w:r>
          </w:p>
        </w:tc>
      </w:tr>
      <w:tr w:rsidR="00EC0FBB" w:rsidTr="005A2E60">
        <w:tc>
          <w:tcPr>
            <w:tcW w:w="3369" w:type="dxa"/>
          </w:tcPr>
          <w:p w:rsidR="005A2E60" w:rsidRDefault="005A2E60" w:rsidP="005A2E60">
            <w:r>
              <w:t>Date tre o più immagini,</w:t>
            </w:r>
          </w:p>
          <w:p w:rsidR="005A2E60" w:rsidRDefault="005A2E60" w:rsidP="005A2E60">
            <w:r>
              <w:t>trova l’intruso</w:t>
            </w:r>
          </w:p>
          <w:p w:rsidR="00EC0FBB" w:rsidRDefault="00EC0FBB" w:rsidP="00640F21"/>
        </w:tc>
        <w:tc>
          <w:tcPr>
            <w:tcW w:w="2341" w:type="dxa"/>
          </w:tcPr>
          <w:p w:rsidR="00EC0FBB" w:rsidRDefault="005A2E60" w:rsidP="00640F21">
            <w:r>
              <w:t>Cartoncini con immagine e parola</w:t>
            </w:r>
          </w:p>
          <w:p w:rsidR="00EC0FBB" w:rsidRDefault="00EC0FBB" w:rsidP="00640F21"/>
          <w:p w:rsidR="00EC0FBB" w:rsidRDefault="00EC0FBB" w:rsidP="00640F21"/>
        </w:tc>
        <w:tc>
          <w:tcPr>
            <w:tcW w:w="1628" w:type="dxa"/>
          </w:tcPr>
          <w:p w:rsidR="005A2E60" w:rsidRDefault="005A2E60" w:rsidP="005A2E60">
            <w:r>
              <w:t>Tutto l’anno</w:t>
            </w:r>
          </w:p>
          <w:p w:rsidR="00EC0FBB" w:rsidRDefault="00EC0FBB" w:rsidP="00640F21"/>
        </w:tc>
        <w:tc>
          <w:tcPr>
            <w:tcW w:w="2516" w:type="dxa"/>
          </w:tcPr>
          <w:p w:rsidR="00EC0FBB" w:rsidRDefault="005A2E60" w:rsidP="00640F21">
            <w:r>
              <w:t>La maestra nomina</w:t>
            </w:r>
          </w:p>
        </w:tc>
      </w:tr>
      <w:tr w:rsidR="00EC0FBB" w:rsidTr="005A2E60">
        <w:tc>
          <w:tcPr>
            <w:tcW w:w="3369" w:type="dxa"/>
          </w:tcPr>
          <w:p w:rsidR="005A2E60" w:rsidRDefault="005A2E60" w:rsidP="00640F21">
            <w:r>
              <w:t>Crea il trenino delle rime</w:t>
            </w:r>
          </w:p>
          <w:p w:rsidR="00EC0FBB" w:rsidRDefault="005A2E60" w:rsidP="00640F21">
            <w:r>
              <w:t>(vagone con parole che finiscono in –re, -ino, -</w:t>
            </w:r>
            <w:proofErr w:type="spellStart"/>
            <w:r>
              <w:t>one</w:t>
            </w:r>
            <w:proofErr w:type="spellEnd"/>
            <w:r>
              <w:t>…)</w:t>
            </w:r>
          </w:p>
        </w:tc>
        <w:tc>
          <w:tcPr>
            <w:tcW w:w="2341" w:type="dxa"/>
          </w:tcPr>
          <w:p w:rsidR="005A2E60" w:rsidRDefault="005A2E60" w:rsidP="00640F21">
            <w:r>
              <w:t>Foglio-base con il disegno del trenino coi vagoni,</w:t>
            </w:r>
          </w:p>
          <w:p w:rsidR="00EC0FBB" w:rsidRDefault="005A2E60" w:rsidP="00640F21">
            <w:r>
              <w:t>card con disegni e parole.</w:t>
            </w:r>
          </w:p>
        </w:tc>
        <w:tc>
          <w:tcPr>
            <w:tcW w:w="1628" w:type="dxa"/>
          </w:tcPr>
          <w:p w:rsidR="005A2E60" w:rsidRDefault="005A2E60" w:rsidP="005A2E60">
            <w:r>
              <w:t>Tutto l’anno</w:t>
            </w:r>
          </w:p>
          <w:p w:rsidR="00EC0FBB" w:rsidRDefault="00EC0FBB" w:rsidP="00640F21"/>
        </w:tc>
        <w:tc>
          <w:tcPr>
            <w:tcW w:w="2516" w:type="dxa"/>
          </w:tcPr>
          <w:p w:rsidR="00EC0FBB" w:rsidRDefault="005A2E60" w:rsidP="00640F21">
            <w:r>
              <w:t>La maestra nomina e i bambini ripetono/si aiutano a nominare.</w:t>
            </w:r>
          </w:p>
          <w:p w:rsidR="005A2E60" w:rsidRDefault="005A2E60" w:rsidP="00640F21">
            <w:r>
              <w:t>Quando saranno un po’ più pratici si fa come gioco in gruppo tra coetanei.</w:t>
            </w:r>
          </w:p>
        </w:tc>
      </w:tr>
      <w:tr w:rsidR="00EC0FBB" w:rsidTr="005A2E60">
        <w:tc>
          <w:tcPr>
            <w:tcW w:w="3369" w:type="dxa"/>
          </w:tcPr>
          <w:p w:rsidR="00EC0FBB" w:rsidRDefault="005A2E60" w:rsidP="00640F21">
            <w:r>
              <w:t>Catena delle rime</w:t>
            </w:r>
          </w:p>
          <w:p w:rsidR="005A2E60" w:rsidRDefault="005A2E60" w:rsidP="00640F21">
            <w:r>
              <w:t>(bambina, rovina, cantina, vetrina,…)</w:t>
            </w:r>
          </w:p>
        </w:tc>
        <w:tc>
          <w:tcPr>
            <w:tcW w:w="2341" w:type="dxa"/>
          </w:tcPr>
          <w:p w:rsidR="00EC0FBB" w:rsidRDefault="005A2E60" w:rsidP="00640F21">
            <w:r>
              <w:t>A voce.</w:t>
            </w:r>
          </w:p>
          <w:p w:rsidR="005A2E60" w:rsidRDefault="005A2E60" w:rsidP="00640F21">
            <w:r>
              <w:t>Con disegni e parole.</w:t>
            </w:r>
          </w:p>
        </w:tc>
        <w:tc>
          <w:tcPr>
            <w:tcW w:w="1628" w:type="dxa"/>
          </w:tcPr>
          <w:p w:rsidR="005A2E60" w:rsidRDefault="005A2E60" w:rsidP="005A2E60">
            <w:r>
              <w:t>Tutto l’anno</w:t>
            </w:r>
          </w:p>
          <w:p w:rsidR="00EC0FBB" w:rsidRDefault="00EC0FBB" w:rsidP="00640F21"/>
        </w:tc>
        <w:tc>
          <w:tcPr>
            <w:tcW w:w="2516" w:type="dxa"/>
          </w:tcPr>
          <w:p w:rsidR="005A2E60" w:rsidRDefault="005A2E60" w:rsidP="005A2E60">
            <w:r>
              <w:t>La maestra nomina e i bambini ripetono/si aiutano a nominare.</w:t>
            </w:r>
          </w:p>
          <w:p w:rsidR="00EC0FBB" w:rsidRDefault="005A2E60" w:rsidP="005A2E60">
            <w:r>
              <w:t>Quando saranno un po’ più pratici si fa come gioco in gruppo tra coetanei.</w:t>
            </w:r>
          </w:p>
        </w:tc>
      </w:tr>
      <w:tr w:rsidR="00EC0FBB" w:rsidTr="005A2E60">
        <w:tc>
          <w:tcPr>
            <w:tcW w:w="3369" w:type="dxa"/>
          </w:tcPr>
          <w:p w:rsidR="00EC0FBB" w:rsidRDefault="005A2E60" w:rsidP="00640F21">
            <w:r>
              <w:t>Continua una storia/filastrocca in rima</w:t>
            </w:r>
          </w:p>
        </w:tc>
        <w:tc>
          <w:tcPr>
            <w:tcW w:w="2341" w:type="dxa"/>
          </w:tcPr>
          <w:p w:rsidR="00EC0FBB" w:rsidRDefault="005A2E60" w:rsidP="00640F21">
            <w:r>
              <w:t>A voce.</w:t>
            </w:r>
          </w:p>
          <w:p w:rsidR="005A2E60" w:rsidRDefault="005A2E60" w:rsidP="00640F21">
            <w:r>
              <w:t>Mimando con il corpo, anche a ritmo</w:t>
            </w:r>
          </w:p>
        </w:tc>
        <w:tc>
          <w:tcPr>
            <w:tcW w:w="1628" w:type="dxa"/>
          </w:tcPr>
          <w:p w:rsidR="005A2E60" w:rsidRDefault="005A2E60" w:rsidP="005A2E60">
            <w:r>
              <w:t>Tutto l’anno</w:t>
            </w:r>
          </w:p>
          <w:p w:rsidR="00EC0FBB" w:rsidRDefault="00EC0FBB" w:rsidP="00640F21"/>
        </w:tc>
        <w:tc>
          <w:tcPr>
            <w:tcW w:w="2516" w:type="dxa"/>
          </w:tcPr>
          <w:p w:rsidR="00EC0FBB" w:rsidRDefault="00F52BD3" w:rsidP="00F52BD3">
            <w:r>
              <w:t>La maestra narra la/e prima parte/frasi e fa indovinare la parola in rima ai bambini,</w:t>
            </w:r>
          </w:p>
        </w:tc>
      </w:tr>
      <w:tr w:rsidR="00F52BD3" w:rsidTr="005A2E60">
        <w:tc>
          <w:tcPr>
            <w:tcW w:w="3369" w:type="dxa"/>
          </w:tcPr>
          <w:p w:rsidR="00F52BD3" w:rsidRDefault="00F52BD3" w:rsidP="00640F21">
            <w:r>
              <w:t>Inventa una storia in rima</w:t>
            </w:r>
          </w:p>
        </w:tc>
        <w:tc>
          <w:tcPr>
            <w:tcW w:w="2341" w:type="dxa"/>
          </w:tcPr>
          <w:p w:rsidR="00F52BD3" w:rsidRDefault="00F52BD3" w:rsidP="00C91C1A">
            <w:r>
              <w:t>A voce.</w:t>
            </w:r>
          </w:p>
          <w:p w:rsidR="00F52BD3" w:rsidRDefault="00F52BD3" w:rsidP="00C91C1A">
            <w:r>
              <w:t>Mimando con il corpo, anche a ritmo</w:t>
            </w:r>
          </w:p>
        </w:tc>
        <w:tc>
          <w:tcPr>
            <w:tcW w:w="1628" w:type="dxa"/>
          </w:tcPr>
          <w:p w:rsidR="00F52BD3" w:rsidRDefault="00F52BD3" w:rsidP="00C91C1A">
            <w:r>
              <w:t>Tutto l’anno</w:t>
            </w:r>
          </w:p>
          <w:p w:rsidR="00F52BD3" w:rsidRDefault="00F52BD3" w:rsidP="00C91C1A"/>
        </w:tc>
        <w:tc>
          <w:tcPr>
            <w:tcW w:w="2516" w:type="dxa"/>
          </w:tcPr>
          <w:p w:rsidR="00F52BD3" w:rsidRDefault="00F52BD3" w:rsidP="00F52BD3">
            <w:r>
              <w:t>La maestra narra la/e prima parte/frasi e fa continuare la parola/la frase in rima ai bambini,</w:t>
            </w:r>
          </w:p>
        </w:tc>
      </w:tr>
    </w:tbl>
    <w:tbl>
      <w:tblPr>
        <w:tblStyle w:val="TableNormal"/>
        <w:tblW w:w="992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403"/>
        <w:gridCol w:w="2409"/>
        <w:gridCol w:w="1560"/>
        <w:gridCol w:w="2551"/>
      </w:tblGrid>
      <w:tr w:rsidR="007E3D9C" w:rsidTr="007E3D9C">
        <w:tblPrEx>
          <w:tblCellMar>
            <w:top w:w="0" w:type="dxa"/>
            <w:left w:w="0" w:type="dxa"/>
            <w:bottom w:w="0" w:type="dxa"/>
            <w:right w:w="0" w:type="dxa"/>
          </w:tblCellMar>
        </w:tblPrEx>
        <w:trPr>
          <w:trHeight w:val="97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Domino in rima con immagine o parola o insieme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 xml:space="preserve">Cartoncino </w:t>
            </w:r>
          </w:p>
          <w:p w:rsidR="007E3D9C" w:rsidRDefault="007E3D9C" w:rsidP="0067748D">
            <w:r>
              <w:t>Compensato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15/30 minuti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 xml:space="preserve">A piccoli o grandi gruppi </w:t>
            </w:r>
          </w:p>
        </w:tc>
        <w:bookmarkStart w:id="0" w:name="_GoBack"/>
        <w:bookmarkEnd w:id="0"/>
      </w:tr>
      <w:tr w:rsidR="007E3D9C" w:rsidTr="007E3D9C">
        <w:tblPrEx>
          <w:tblCellMar>
            <w:top w:w="0" w:type="dxa"/>
            <w:left w:w="0" w:type="dxa"/>
            <w:bottom w:w="0" w:type="dxa"/>
            <w:right w:w="0" w:type="dxa"/>
          </w:tblCellMar>
        </w:tblPrEx>
        <w:trPr>
          <w:trHeight w:val="24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lastRenderedPageBreak/>
              <w:t>GIOCO DELLE COPPIE (si creano coppie di parole in rima associate alle relative immagini evidenziando la rima ES. C</w:t>
            </w:r>
            <w:r>
              <w:rPr>
                <w:color w:val="FF0000"/>
                <w:u w:color="FF0000"/>
              </w:rPr>
              <w:t>ANE</w:t>
            </w:r>
            <w:r>
              <w:t>/P</w:t>
            </w:r>
            <w:r>
              <w:rPr>
                <w:color w:val="FF0000"/>
                <w:u w:color="FF0000"/>
              </w:rPr>
              <w:t>ANE</w:t>
            </w:r>
            <w:r>
              <w:t xml:space="preserve">.) </w:t>
            </w:r>
          </w:p>
          <w:p w:rsidR="007E3D9C" w:rsidRDefault="007E3D9C" w:rsidP="0067748D">
            <w:r>
              <w:t>Si distribuiscono ai bambini in modo casuale ed ogni bambino deve trovare la corrispondenza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w:t>
            </w:r>
          </w:p>
        </w:tc>
      </w:tr>
      <w:tr w:rsidR="007E3D9C" w:rsidTr="007E3D9C">
        <w:tblPrEx>
          <w:tblCellMar>
            <w:top w:w="0" w:type="dxa"/>
            <w:left w:w="0" w:type="dxa"/>
            <w:bottom w:w="0" w:type="dxa"/>
            <w:right w:w="0" w:type="dxa"/>
          </w:tblCellMar>
        </w:tblPrEx>
        <w:trPr>
          <w:trHeight w:val="273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“TOMBOLA” DELLE RIME (i bambini sono dotati di cartoncini con parole che fanno rima con quelle stampate sul cartellone dell’insegnante. L’insegnante chiama una parola, il bambino con la rima corrispondente la va a posizionare sul cartellone fino a completarlo.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cartoncino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7E3D9C">
            <w:r>
              <w:t>30 minuti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D9C" w:rsidRDefault="007E3D9C" w:rsidP="0067748D">
            <w:r>
              <w:t>Grande gruppo</w:t>
            </w:r>
          </w:p>
        </w:tc>
      </w:tr>
    </w:tbl>
    <w:p w:rsidR="00640F21" w:rsidRPr="00640F21" w:rsidRDefault="00640F21"/>
    <w:sectPr w:rsidR="00640F21" w:rsidRPr="00640F21" w:rsidSect="00F1505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F2" w:rsidRDefault="007712F2" w:rsidP="00EC0FBB">
      <w:pPr>
        <w:spacing w:after="0" w:line="240" w:lineRule="auto"/>
      </w:pPr>
      <w:r>
        <w:separator/>
      </w:r>
    </w:p>
  </w:endnote>
  <w:endnote w:type="continuationSeparator" w:id="0">
    <w:p w:rsidR="007712F2" w:rsidRDefault="007712F2" w:rsidP="00EC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2" w:rsidRDefault="00AD2C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2" w:rsidRDefault="00AD2C2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2" w:rsidRDefault="00AD2C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F2" w:rsidRDefault="007712F2" w:rsidP="00EC0FBB">
      <w:pPr>
        <w:spacing w:after="0" w:line="240" w:lineRule="auto"/>
      </w:pPr>
      <w:r>
        <w:separator/>
      </w:r>
    </w:p>
  </w:footnote>
  <w:footnote w:type="continuationSeparator" w:id="0">
    <w:p w:rsidR="007712F2" w:rsidRDefault="007712F2" w:rsidP="00EC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2" w:rsidRDefault="00AD2C2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43753C6587B345A092472E3012281F6A"/>
      </w:placeholder>
      <w:dataBinding w:prefixMappings="xmlns:ns0='http://schemas.openxmlformats.org/package/2006/metadata/core-properties' xmlns:ns1='http://purl.org/dc/elements/1.1/'" w:xpath="/ns0:coreProperties[1]/ns1:title[1]" w:storeItemID="{6C3C8BC8-F283-45AE-878A-BAB7291924A1}"/>
      <w:text/>
    </w:sdtPr>
    <w:sdtEndPr/>
    <w:sdtContent>
      <w:p w:rsidR="00EC0FBB" w:rsidRDefault="00372171">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RICONOSCIMENTO</w:t>
        </w:r>
        <w:r w:rsidR="003B0117">
          <w:rPr>
            <w:rFonts w:asciiTheme="majorHAnsi" w:eastAsiaTheme="majorEastAsia" w:hAnsiTheme="majorHAnsi" w:cstheme="majorBidi"/>
            <w:sz w:val="32"/>
            <w:szCs w:val="32"/>
          </w:rPr>
          <w:t xml:space="preserve"> DI RIME</w:t>
        </w:r>
      </w:p>
    </w:sdtContent>
  </w:sdt>
  <w:p w:rsidR="00EC0FBB" w:rsidRDefault="00EC0F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22" w:rsidRDefault="00AD2C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59E"/>
    <w:multiLevelType w:val="hybridMultilevel"/>
    <w:tmpl w:val="4C50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40F21"/>
    <w:rsid w:val="0007009D"/>
    <w:rsid w:val="000771F2"/>
    <w:rsid w:val="00226062"/>
    <w:rsid w:val="002C2FBB"/>
    <w:rsid w:val="002C5873"/>
    <w:rsid w:val="002E0412"/>
    <w:rsid w:val="003171EA"/>
    <w:rsid w:val="00372171"/>
    <w:rsid w:val="003A3317"/>
    <w:rsid w:val="003B0117"/>
    <w:rsid w:val="005A2E60"/>
    <w:rsid w:val="00640F21"/>
    <w:rsid w:val="006D5F95"/>
    <w:rsid w:val="00715976"/>
    <w:rsid w:val="007712F2"/>
    <w:rsid w:val="00794CE5"/>
    <w:rsid w:val="007E3D9C"/>
    <w:rsid w:val="00AB6855"/>
    <w:rsid w:val="00AD2C22"/>
    <w:rsid w:val="00B56275"/>
    <w:rsid w:val="00D81631"/>
    <w:rsid w:val="00E60421"/>
    <w:rsid w:val="00EC0FBB"/>
    <w:rsid w:val="00F1505D"/>
    <w:rsid w:val="00F52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50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0F21"/>
    <w:pPr>
      <w:ind w:left="720"/>
      <w:contextualSpacing/>
    </w:pPr>
  </w:style>
  <w:style w:type="paragraph" w:styleId="Testofumetto">
    <w:name w:val="Balloon Text"/>
    <w:basedOn w:val="Normale"/>
    <w:link w:val="TestofumettoCarattere"/>
    <w:uiPriority w:val="99"/>
    <w:semiHidden/>
    <w:unhideWhenUsed/>
    <w:rsid w:val="00640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F21"/>
    <w:rPr>
      <w:rFonts w:ascii="Tahoma" w:hAnsi="Tahoma" w:cs="Tahoma"/>
      <w:sz w:val="16"/>
      <w:szCs w:val="16"/>
    </w:rPr>
  </w:style>
  <w:style w:type="table" w:styleId="Grigliatabella">
    <w:name w:val="Table Grid"/>
    <w:basedOn w:val="Tabellanormale"/>
    <w:uiPriority w:val="59"/>
    <w:rsid w:val="00640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0F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FBB"/>
  </w:style>
  <w:style w:type="paragraph" w:styleId="Pidipagina">
    <w:name w:val="footer"/>
    <w:basedOn w:val="Normale"/>
    <w:link w:val="PidipaginaCarattere"/>
    <w:uiPriority w:val="99"/>
    <w:unhideWhenUsed/>
    <w:rsid w:val="00EC0F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FBB"/>
  </w:style>
  <w:style w:type="table" w:customStyle="1" w:styleId="TableNormal">
    <w:name w:val="Table Normal"/>
    <w:rsid w:val="007E3D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0F21"/>
    <w:pPr>
      <w:ind w:left="720"/>
      <w:contextualSpacing/>
    </w:pPr>
  </w:style>
  <w:style w:type="paragraph" w:styleId="Testofumetto">
    <w:name w:val="Balloon Text"/>
    <w:basedOn w:val="Normale"/>
    <w:link w:val="TestofumettoCarattere"/>
    <w:uiPriority w:val="99"/>
    <w:semiHidden/>
    <w:unhideWhenUsed/>
    <w:rsid w:val="00640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F21"/>
    <w:rPr>
      <w:rFonts w:ascii="Tahoma" w:hAnsi="Tahoma" w:cs="Tahoma"/>
      <w:sz w:val="16"/>
      <w:szCs w:val="16"/>
    </w:rPr>
  </w:style>
  <w:style w:type="table" w:styleId="Grigliatabella">
    <w:name w:val="Table Grid"/>
    <w:basedOn w:val="Tabellanormale"/>
    <w:uiPriority w:val="59"/>
    <w:rsid w:val="00640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0F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FBB"/>
  </w:style>
  <w:style w:type="paragraph" w:styleId="Pidipagina">
    <w:name w:val="footer"/>
    <w:basedOn w:val="Normale"/>
    <w:link w:val="PidipaginaCarattere"/>
    <w:uiPriority w:val="99"/>
    <w:unhideWhenUsed/>
    <w:rsid w:val="00EC0F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753C6587B345A092472E3012281F6A"/>
        <w:category>
          <w:name w:val="Generale"/>
          <w:gallery w:val="placeholder"/>
        </w:category>
        <w:types>
          <w:type w:val="bbPlcHdr"/>
        </w:types>
        <w:behaviors>
          <w:behavior w:val="content"/>
        </w:behaviors>
        <w:guid w:val="{347A4EEB-E902-4827-9C95-F9B270EDF10D}"/>
      </w:docPartPr>
      <w:docPartBody>
        <w:p w:rsidR="00560570" w:rsidRDefault="00255A71" w:rsidP="00255A71">
          <w:pPr>
            <w:pStyle w:val="43753C6587B345A092472E3012281F6A"/>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255A71"/>
    <w:rsid w:val="001B317C"/>
    <w:rsid w:val="00255A71"/>
    <w:rsid w:val="003E22D9"/>
    <w:rsid w:val="0043438D"/>
    <w:rsid w:val="00560570"/>
    <w:rsid w:val="00746B6A"/>
    <w:rsid w:val="00B74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3753C6587B345A092472E3012281F6A">
    <w:name w:val="43753C6587B345A092472E3012281F6A"/>
    <w:rsid w:val="00255A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RICONOSCIMENTO DI RIME</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RICONOSCIMENTO DI RIME</dc:title>
  <dc:creator>x1</dc:creator>
  <cp:lastModifiedBy>Administrator</cp:lastModifiedBy>
  <cp:revision>4</cp:revision>
  <dcterms:created xsi:type="dcterms:W3CDTF">2016-11-18T20:37:00Z</dcterms:created>
  <dcterms:modified xsi:type="dcterms:W3CDTF">2016-12-19T10:05:00Z</dcterms:modified>
</cp:coreProperties>
</file>